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0141" w14:textId="77777777" w:rsidR="00641ADD" w:rsidRDefault="005B53BD">
      <w:pPr>
        <w:pStyle w:val="Standard"/>
        <w:ind w:left="-165" w:right="135"/>
        <w:jc w:val="center"/>
        <w:rPr>
          <w:b/>
          <w:bCs/>
          <w:i/>
          <w:iCs/>
          <w:sz w:val="21"/>
          <w:szCs w:val="21"/>
          <w:lang w:val="ru-RU"/>
        </w:rPr>
      </w:pPr>
      <w:r>
        <w:rPr>
          <w:b/>
          <w:bCs/>
          <w:i/>
          <w:iCs/>
          <w:sz w:val="21"/>
          <w:szCs w:val="21"/>
          <w:lang w:val="ru-RU"/>
        </w:rPr>
        <w:t xml:space="preserve">   ДИЕТА</w:t>
      </w:r>
    </w:p>
    <w:p w14:paraId="5EA7F9D8" w14:textId="77777777" w:rsidR="00641ADD" w:rsidRDefault="00641ADD">
      <w:pPr>
        <w:pStyle w:val="Standard"/>
        <w:ind w:left="-165" w:right="135"/>
        <w:jc w:val="center"/>
        <w:rPr>
          <w:b/>
          <w:bCs/>
          <w:i/>
          <w:iCs/>
          <w:sz w:val="21"/>
          <w:szCs w:val="21"/>
          <w:lang w:val="ru-RU"/>
        </w:rPr>
      </w:pPr>
    </w:p>
    <w:p w14:paraId="6D28CE80" w14:textId="77777777" w:rsidR="00641ADD" w:rsidRDefault="005B53BD">
      <w:pPr>
        <w:pStyle w:val="Standard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ab/>
      </w:r>
      <w:r>
        <w:rPr>
          <w:sz w:val="21"/>
          <w:szCs w:val="21"/>
          <w:lang w:val="ru-RU"/>
        </w:rPr>
        <w:t xml:space="preserve">Бесшлаковая диета составляет основу метода подготовки толстой кишки к проведению колоноскопии. Включает в себя прием легкоусваиваемой пищи, почти не содержащей неперевариваемых веществ и прием прозрачных жидкостей </w:t>
      </w:r>
      <w:r>
        <w:rPr>
          <w:sz w:val="21"/>
          <w:szCs w:val="21"/>
          <w:lang w:val="ru-RU"/>
        </w:rPr>
        <w:t xml:space="preserve">накануне исследования. Соблюдение диеты за 3 дней до проведения исследования или за 5 дней пациентам с хроническими запорами. </w:t>
      </w:r>
      <w:r>
        <w:rPr>
          <w:rFonts w:cs="Times New Roman"/>
          <w:b/>
          <w:smallCaps/>
          <w:color w:val="00000A"/>
          <w:sz w:val="21"/>
          <w:szCs w:val="21"/>
          <w:lang w:val="ru-RU"/>
        </w:rPr>
        <w:t>При хронических запорах</w:t>
      </w:r>
      <w:r>
        <w:rPr>
          <w:rFonts w:cs="Times New Roman"/>
          <w:color w:val="00000A"/>
          <w:sz w:val="21"/>
          <w:szCs w:val="21"/>
          <w:lang w:val="ru-RU"/>
        </w:rPr>
        <w:t xml:space="preserve"> -</w:t>
      </w:r>
      <w:r>
        <w:rPr>
          <w:rFonts w:cs="Times New Roman"/>
          <w:sz w:val="21"/>
          <w:szCs w:val="21"/>
          <w:lang w:val="ru-RU"/>
        </w:rPr>
        <w:t xml:space="preserve"> за 1-3 дня до подготовки (в зависимости от выраженности запоров) до исследования начать принимать слабит</w:t>
      </w:r>
      <w:r>
        <w:rPr>
          <w:rFonts w:cs="Times New Roman"/>
          <w:sz w:val="21"/>
          <w:szCs w:val="21"/>
          <w:lang w:val="ru-RU"/>
        </w:rPr>
        <w:t>ельные нерастительного происхождения (бисакодил, гутталакс, дульколакс, слабилен и т. д.), желательно по рекомендации врача-гастроэнтеролога.</w:t>
      </w:r>
    </w:p>
    <w:p w14:paraId="5186E814" w14:textId="77777777" w:rsidR="00641ADD" w:rsidRDefault="00641ADD">
      <w:pPr>
        <w:pStyle w:val="Standard"/>
        <w:rPr>
          <w:sz w:val="21"/>
          <w:szCs w:val="21"/>
          <w:lang w:val="ru-RU"/>
        </w:rPr>
      </w:pPr>
    </w:p>
    <w:p w14:paraId="3F82308A" w14:textId="77777777" w:rsidR="00641ADD" w:rsidRDefault="005B53BD">
      <w:pPr>
        <w:pStyle w:val="Standard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ab/>
      </w:r>
      <w:r>
        <w:rPr>
          <w:b/>
          <w:bCs/>
          <w:sz w:val="21"/>
          <w:szCs w:val="21"/>
          <w:u w:val="single"/>
          <w:lang w:val="ru-RU"/>
        </w:rPr>
        <w:t>Разрешаются:</w:t>
      </w:r>
    </w:p>
    <w:p w14:paraId="008CFFD8" w14:textId="77777777" w:rsidR="00641ADD" w:rsidRDefault="005B53BD">
      <w:pPr>
        <w:pStyle w:val="Standard"/>
        <w:numPr>
          <w:ilvl w:val="0"/>
          <w:numId w:val="1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Мучные изделия и рис: белый хлеб из очищенной муки высшего сорта, сдоба, баранки ( бублики )- без </w:t>
      </w:r>
      <w:r>
        <w:rPr>
          <w:sz w:val="21"/>
          <w:szCs w:val="21"/>
          <w:lang w:val="ru-RU"/>
        </w:rPr>
        <w:t>мака, простые крекеры ( без добавок ), вермишель и лапша из муки высшего сорта, каши ( рисовая, овсяная ), белый (очищенный ) рис;</w:t>
      </w:r>
    </w:p>
    <w:p w14:paraId="3C3FAF8D" w14:textId="77777777" w:rsidR="00641ADD" w:rsidRDefault="005B53BD">
      <w:pPr>
        <w:pStyle w:val="Standard"/>
        <w:numPr>
          <w:ilvl w:val="0"/>
          <w:numId w:val="1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Мясо : супы на нежирном мясном бульоне без овощей; различные, хорошо приготовленные, блюда из нежирной говядины, телятины; ку</w:t>
      </w:r>
      <w:r>
        <w:rPr>
          <w:sz w:val="21"/>
          <w:szCs w:val="21"/>
          <w:lang w:val="ru-RU"/>
        </w:rPr>
        <w:t>ры в отварном виде, также в виде котлет, фрикаделек; яйцо;</w:t>
      </w:r>
    </w:p>
    <w:p w14:paraId="723E82E5" w14:textId="77777777" w:rsidR="00641ADD" w:rsidRDefault="005B53BD">
      <w:pPr>
        <w:pStyle w:val="Standard"/>
        <w:numPr>
          <w:ilvl w:val="0"/>
          <w:numId w:val="1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Рыба: блюда из трески, судака, окуня, щуки ( нежирные сорта рыбы );</w:t>
      </w:r>
    </w:p>
    <w:p w14:paraId="63308C37" w14:textId="77777777" w:rsidR="00641ADD" w:rsidRDefault="005B53BD">
      <w:pPr>
        <w:pStyle w:val="Standard"/>
        <w:numPr>
          <w:ilvl w:val="0"/>
          <w:numId w:val="1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Молочные продукты: продукты богатые кальцием ( нежирный творог, сыры ), натуральный йогурт ( без добавок !!), нежирный кефир.</w:t>
      </w:r>
    </w:p>
    <w:p w14:paraId="58801217" w14:textId="77777777" w:rsidR="00641ADD" w:rsidRDefault="005B53BD">
      <w:pPr>
        <w:pStyle w:val="Standard"/>
        <w:numPr>
          <w:ilvl w:val="0"/>
          <w:numId w:val="1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Ово</w:t>
      </w:r>
      <w:r>
        <w:rPr>
          <w:sz w:val="21"/>
          <w:szCs w:val="21"/>
          <w:lang w:val="ru-RU"/>
        </w:rPr>
        <w:t>щи : овощные отвары, картофель ( без кожуры );</w:t>
      </w:r>
    </w:p>
    <w:p w14:paraId="4442DCB7" w14:textId="77777777" w:rsidR="00641ADD" w:rsidRDefault="005B53BD">
      <w:pPr>
        <w:pStyle w:val="Standard"/>
        <w:numPr>
          <w:ilvl w:val="0"/>
          <w:numId w:val="1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Фрукты и напитки : ½ банана, персик, дыня. Чай, некрепкий кофе, компоты, кисели и соки </w:t>
      </w:r>
      <w:r>
        <w:rPr>
          <w:b/>
          <w:bCs/>
          <w:i/>
          <w:iCs/>
          <w:sz w:val="21"/>
          <w:szCs w:val="21"/>
          <w:u w:val="single"/>
          <w:lang w:val="ru-RU"/>
        </w:rPr>
        <w:t>прозрачные без мякоти , сухофруктов, ягод и зерен!!</w:t>
      </w:r>
    </w:p>
    <w:p w14:paraId="541A2295" w14:textId="77777777" w:rsidR="00641ADD" w:rsidRDefault="005B53BD">
      <w:pPr>
        <w:pStyle w:val="Standard"/>
        <w:numPr>
          <w:ilvl w:val="0"/>
          <w:numId w:val="1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Сладкое: сахар, мед, желе, сироп;</w:t>
      </w:r>
      <w:r>
        <w:rPr>
          <w:sz w:val="21"/>
          <w:szCs w:val="21"/>
          <w:lang w:val="ru-RU"/>
        </w:rPr>
        <w:tab/>
      </w:r>
    </w:p>
    <w:p w14:paraId="09ADA09F" w14:textId="77777777" w:rsidR="00641ADD" w:rsidRDefault="00641ADD">
      <w:pPr>
        <w:pStyle w:val="Standard"/>
        <w:rPr>
          <w:sz w:val="21"/>
          <w:szCs w:val="21"/>
          <w:lang w:val="ru-RU"/>
        </w:rPr>
      </w:pPr>
    </w:p>
    <w:p w14:paraId="64F7BC37" w14:textId="77777777" w:rsidR="00641ADD" w:rsidRDefault="005B53BD">
      <w:pPr>
        <w:pStyle w:val="Standard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ab/>
      </w:r>
      <w:r>
        <w:rPr>
          <w:b/>
          <w:bCs/>
          <w:sz w:val="21"/>
          <w:szCs w:val="21"/>
          <w:u w:val="single"/>
          <w:lang w:val="ru-RU"/>
        </w:rPr>
        <w:t>Исключить:</w:t>
      </w:r>
    </w:p>
    <w:p w14:paraId="0EFC7CA0" w14:textId="77777777" w:rsidR="00641ADD" w:rsidRDefault="005B53BD">
      <w:pPr>
        <w:pStyle w:val="Standard"/>
        <w:numPr>
          <w:ilvl w:val="0"/>
          <w:numId w:val="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все </w:t>
      </w:r>
      <w:r>
        <w:rPr>
          <w:sz w:val="21"/>
          <w:szCs w:val="21"/>
          <w:lang w:val="ru-RU"/>
        </w:rPr>
        <w:t>зерносодержащие продукты ( цельное зерно, продукты с содержанием размельченных зерен, орехов, мака, кокосовой стружки и т. д.) ; черный хлеб, крупы;</w:t>
      </w:r>
    </w:p>
    <w:p w14:paraId="0745B628" w14:textId="77777777" w:rsidR="00641ADD" w:rsidRDefault="005B53BD">
      <w:pPr>
        <w:pStyle w:val="Standard"/>
        <w:numPr>
          <w:ilvl w:val="0"/>
          <w:numId w:val="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все свежие и сушеные овощи и фрукты, изюм и ягоды, особенно с мелкими косточками, все разновидности зелени </w:t>
      </w:r>
      <w:r>
        <w:rPr>
          <w:sz w:val="21"/>
          <w:szCs w:val="21"/>
          <w:lang w:val="ru-RU"/>
        </w:rPr>
        <w:t>( петрушка, укроп, салат, кинза, базилик и т. п.);</w:t>
      </w:r>
    </w:p>
    <w:p w14:paraId="1869E092" w14:textId="77777777" w:rsidR="00641ADD" w:rsidRDefault="005B53BD">
      <w:pPr>
        <w:pStyle w:val="Standard"/>
        <w:numPr>
          <w:ilvl w:val="0"/>
          <w:numId w:val="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щи и борщи из капусты, а так же капуста в любом виде ( как свежая, так и прошедшая кулинарную обработку );</w:t>
      </w:r>
    </w:p>
    <w:p w14:paraId="30D8F1D2" w14:textId="77777777" w:rsidR="00641ADD" w:rsidRDefault="005B53BD">
      <w:pPr>
        <w:pStyle w:val="Standard"/>
        <w:numPr>
          <w:ilvl w:val="0"/>
          <w:numId w:val="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жирные сорта мяса, утка, гусь; жирные сорта рыбы;</w:t>
      </w:r>
    </w:p>
    <w:p w14:paraId="0DC1C249" w14:textId="77777777" w:rsidR="00641ADD" w:rsidRDefault="005B53BD">
      <w:pPr>
        <w:pStyle w:val="Standard"/>
        <w:numPr>
          <w:ilvl w:val="0"/>
          <w:numId w:val="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копчености и соленья, маринованные грибы, колбас</w:t>
      </w:r>
      <w:r>
        <w:rPr>
          <w:sz w:val="21"/>
          <w:szCs w:val="21"/>
          <w:lang w:val="ru-RU"/>
        </w:rPr>
        <w:t>ы, сосиски;</w:t>
      </w:r>
    </w:p>
    <w:p w14:paraId="5D471873" w14:textId="77777777" w:rsidR="00641ADD" w:rsidRDefault="005B53BD">
      <w:pPr>
        <w:pStyle w:val="Standard"/>
        <w:numPr>
          <w:ilvl w:val="0"/>
          <w:numId w:val="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молочные продукты: йогурт, содержащий наполнители( фрукты, мюсли), сливки, сметана, мороженное, жирный творог;</w:t>
      </w:r>
    </w:p>
    <w:p w14:paraId="0B81DAE2" w14:textId="77777777" w:rsidR="00641ADD" w:rsidRDefault="005B53BD">
      <w:pPr>
        <w:pStyle w:val="Standard"/>
        <w:numPr>
          <w:ilvl w:val="0"/>
          <w:numId w:val="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острые приправы( хрен, перец, горчица, лук, уксус, чеснок)</w:t>
      </w:r>
    </w:p>
    <w:p w14:paraId="0FB6C12F" w14:textId="77777777" w:rsidR="00641ADD" w:rsidRDefault="005B53BD">
      <w:pPr>
        <w:pStyle w:val="Standard"/>
        <w:numPr>
          <w:ilvl w:val="0"/>
          <w:numId w:val="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алкогольные напитки, квас, газированная вода</w:t>
      </w:r>
    </w:p>
    <w:p w14:paraId="711DDA93" w14:textId="77777777" w:rsidR="00641ADD" w:rsidRDefault="005B53BD">
      <w:pPr>
        <w:pStyle w:val="Standard"/>
        <w:numPr>
          <w:ilvl w:val="0"/>
          <w:numId w:val="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бобовые, горох, чечевица и др</w:t>
      </w:r>
      <w:r>
        <w:rPr>
          <w:sz w:val="21"/>
          <w:szCs w:val="21"/>
          <w:lang w:val="ru-RU"/>
        </w:rPr>
        <w:t>.</w:t>
      </w:r>
    </w:p>
    <w:p w14:paraId="21572394" w14:textId="77777777" w:rsidR="00641ADD" w:rsidRDefault="005B53BD">
      <w:pPr>
        <w:pStyle w:val="Standard"/>
        <w:numPr>
          <w:ilvl w:val="0"/>
          <w:numId w:val="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сладости, не включенные в перечень разрешенных</w:t>
      </w:r>
    </w:p>
    <w:p w14:paraId="26FCA714" w14:textId="77777777" w:rsidR="00641ADD" w:rsidRDefault="005B53BD">
      <w:pPr>
        <w:pStyle w:val="Standard"/>
        <w:jc w:val="center"/>
        <w:rPr>
          <w:i/>
          <w:iCs/>
          <w:sz w:val="21"/>
          <w:szCs w:val="21"/>
          <w:lang w:val="ru-RU"/>
        </w:rPr>
      </w:pPr>
      <w:r>
        <w:rPr>
          <w:i/>
          <w:iCs/>
          <w:sz w:val="21"/>
          <w:szCs w:val="21"/>
          <w:lang w:val="ru-RU"/>
        </w:rPr>
        <w:tab/>
      </w:r>
      <w:r>
        <w:rPr>
          <w:sz w:val="21"/>
          <w:szCs w:val="21"/>
          <w:u w:val="single"/>
          <w:lang w:val="ru-RU"/>
        </w:rPr>
        <w:t>Памятка пациенту</w:t>
      </w:r>
    </w:p>
    <w:p w14:paraId="45A27A97" w14:textId="77777777" w:rsidR="00641ADD" w:rsidRDefault="00641ADD">
      <w:pPr>
        <w:pStyle w:val="Standard"/>
        <w:jc w:val="center"/>
        <w:rPr>
          <w:sz w:val="21"/>
          <w:szCs w:val="21"/>
          <w:u w:val="single"/>
          <w:lang w:val="ru-RU"/>
        </w:rPr>
      </w:pPr>
    </w:p>
    <w:p w14:paraId="0545C1E9" w14:textId="77777777" w:rsidR="00641ADD" w:rsidRDefault="005B53BD">
      <w:pPr>
        <w:pStyle w:val="Standard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ab/>
        <w:t>Колоноскопия назначена на_______________________________________</w:t>
      </w:r>
    </w:p>
    <w:p w14:paraId="602CACF5" w14:textId="77777777" w:rsidR="00641ADD" w:rsidRDefault="00641ADD">
      <w:pPr>
        <w:pStyle w:val="Standard"/>
        <w:rPr>
          <w:sz w:val="21"/>
          <w:szCs w:val="21"/>
          <w:lang w:val="ru-RU"/>
        </w:rPr>
      </w:pPr>
    </w:p>
    <w:p w14:paraId="2CF41E61" w14:textId="77777777" w:rsidR="00641ADD" w:rsidRDefault="005B53BD">
      <w:pPr>
        <w:pStyle w:val="Standard"/>
        <w:rPr>
          <w:sz w:val="21"/>
          <w:szCs w:val="21"/>
          <w:lang w:val="ru-RU"/>
        </w:rPr>
      </w:pPr>
      <w:r>
        <w:rPr>
          <w:rFonts w:cs="Times New Roman"/>
          <w:b/>
          <w:color w:val="000000"/>
          <w:sz w:val="21"/>
          <w:szCs w:val="21"/>
          <w:lang w:val="ru-RU"/>
        </w:rPr>
        <w:tab/>
        <w:t>Накануне исследования</w:t>
      </w:r>
      <w:r>
        <w:rPr>
          <w:rFonts w:cs="Times New Roman"/>
          <w:color w:val="000000"/>
          <w:sz w:val="21"/>
          <w:szCs w:val="21"/>
          <w:lang w:val="ru-RU"/>
        </w:rPr>
        <w:t xml:space="preserve"> разрешены завтрак и обед (до 13:00) согласно списку разрешенных продуктов, </w:t>
      </w:r>
      <w:r>
        <w:rPr>
          <w:rFonts w:cs="Times New Roman"/>
          <w:b/>
          <w:bCs/>
          <w:color w:val="000000"/>
          <w:sz w:val="21"/>
          <w:szCs w:val="21"/>
          <w:lang w:val="ru-RU"/>
        </w:rPr>
        <w:t xml:space="preserve">а после 13:00 </w:t>
      </w:r>
      <w:r>
        <w:rPr>
          <w:rFonts w:cs="Times New Roman"/>
          <w:b/>
          <w:bCs/>
          <w:color w:val="000000"/>
          <w:sz w:val="21"/>
          <w:szCs w:val="21"/>
          <w:lang w:val="ru-RU"/>
        </w:rPr>
        <w:t>прием твердой пищи необходимо полностью исключить, при этом можно пить разрешенные жидкости в любом количестве (вода, чай, прозрачный бульон, сок без мякоти)</w:t>
      </w:r>
    </w:p>
    <w:p w14:paraId="2C3E2DE1" w14:textId="77777777" w:rsidR="00641ADD" w:rsidRDefault="005B53BD">
      <w:pPr>
        <w:pStyle w:val="Standard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 </w:t>
      </w:r>
    </w:p>
    <w:p w14:paraId="6872E4E1" w14:textId="77777777" w:rsidR="00641ADD" w:rsidRDefault="005B53BD">
      <w:pPr>
        <w:pStyle w:val="Standard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________________(в утреннее время) с 7:00 до 8:00  прием 1-го  литра Мовипреп, после дополнитель</w:t>
      </w:r>
      <w:r>
        <w:rPr>
          <w:sz w:val="21"/>
          <w:szCs w:val="21"/>
          <w:lang w:val="ru-RU"/>
        </w:rPr>
        <w:t>но 500 мл.разрешенной жидкости (чай, вода, бульон)</w:t>
      </w:r>
    </w:p>
    <w:p w14:paraId="1AC38B45" w14:textId="77777777" w:rsidR="00641ADD" w:rsidRDefault="00641ADD">
      <w:pPr>
        <w:pStyle w:val="Standard"/>
        <w:rPr>
          <w:sz w:val="21"/>
          <w:szCs w:val="21"/>
          <w:lang w:val="ru-RU"/>
        </w:rPr>
      </w:pPr>
    </w:p>
    <w:p w14:paraId="5AC28F63" w14:textId="77777777" w:rsidR="00641ADD" w:rsidRDefault="005B53BD">
      <w:pPr>
        <w:pStyle w:val="Standard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________________ (в обеденное время) с 11:00 до 12:00 прием 2-го литра Мовипреп + 500 мл.разрешенной жидкости (чай, вода, бульон)</w:t>
      </w:r>
    </w:p>
    <w:p w14:paraId="7503A114" w14:textId="77777777" w:rsidR="00641ADD" w:rsidRDefault="00641ADD">
      <w:pPr>
        <w:pStyle w:val="Standard"/>
        <w:rPr>
          <w:sz w:val="21"/>
          <w:szCs w:val="21"/>
          <w:lang w:val="ru-RU"/>
        </w:rPr>
      </w:pPr>
    </w:p>
    <w:p w14:paraId="27476D7C" w14:textId="77777777" w:rsidR="00641ADD" w:rsidRDefault="005B53BD">
      <w:pPr>
        <w:pStyle w:val="Textbody"/>
        <w:rPr>
          <w:sz w:val="21"/>
          <w:szCs w:val="21"/>
        </w:rPr>
      </w:pPr>
      <w:r>
        <w:rPr>
          <w:b/>
          <w:bCs/>
          <w:sz w:val="21"/>
          <w:szCs w:val="21"/>
          <w:lang w:val="ru-RU"/>
        </w:rPr>
        <w:tab/>
        <w:t xml:space="preserve">Приготовление раствора: </w:t>
      </w:r>
      <w:r>
        <w:rPr>
          <w:sz w:val="21"/>
          <w:szCs w:val="21"/>
          <w:lang w:val="ru-RU"/>
        </w:rPr>
        <w:t xml:space="preserve">упаковка Мовипрепа содержит два пакетика (саше) </w:t>
      </w:r>
      <w:r>
        <w:rPr>
          <w:sz w:val="21"/>
          <w:szCs w:val="21"/>
          <w:lang w:val="ru-RU"/>
        </w:rPr>
        <w:t xml:space="preserve">«А» и два пакетика (саше) «Б» </w:t>
      </w:r>
      <w:r>
        <w:rPr>
          <w:sz w:val="21"/>
          <w:szCs w:val="21"/>
        </w:rPr>
        <w:t xml:space="preserve">для приготовления двух литров раствора. </w:t>
      </w:r>
      <w:r>
        <w:rPr>
          <w:color w:val="000000"/>
          <w:sz w:val="21"/>
          <w:szCs w:val="21"/>
        </w:rPr>
        <w:t xml:space="preserve">Для приготовления одного литра раствора препарата необходимо содержимое одного саше «А» и одного саше «Б» растворить в </w:t>
      </w:r>
      <w:r>
        <w:rPr>
          <w:color w:val="000000"/>
          <w:sz w:val="21"/>
          <w:szCs w:val="21"/>
          <w:lang w:val="ru-RU"/>
        </w:rPr>
        <w:t>стакане</w:t>
      </w:r>
      <w:r>
        <w:rPr>
          <w:color w:val="000000"/>
          <w:sz w:val="21"/>
          <w:szCs w:val="21"/>
        </w:rPr>
        <w:t xml:space="preserve"> воды, затем довести объем раствора водой до одного литра и </w:t>
      </w:r>
      <w:r>
        <w:rPr>
          <w:color w:val="000000"/>
          <w:sz w:val="21"/>
          <w:szCs w:val="21"/>
        </w:rPr>
        <w:t xml:space="preserve">хорошо перемешать </w:t>
      </w:r>
      <w:r>
        <w:rPr>
          <w:sz w:val="21"/>
          <w:szCs w:val="21"/>
          <w:lang w:val="ru-RU"/>
        </w:rPr>
        <w:tab/>
      </w:r>
    </w:p>
    <w:p w14:paraId="7A3FF334" w14:textId="77777777" w:rsidR="00641ADD" w:rsidRDefault="005B53BD">
      <w:pPr>
        <w:pStyle w:val="Standard"/>
        <w:numPr>
          <w:ilvl w:val="0"/>
          <w:numId w:val="3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Раствор пить постепенно, по 1 литру в течение 1 часа, по 1 стакану каждые 15 минут</w:t>
      </w:r>
    </w:p>
    <w:p w14:paraId="026204D6" w14:textId="77777777" w:rsidR="00641ADD" w:rsidRDefault="005B53BD">
      <w:pPr>
        <w:pStyle w:val="Standard"/>
        <w:numPr>
          <w:ilvl w:val="0"/>
          <w:numId w:val="3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Примерно через 1-2 часа после начала приема появится безболезненный жидкий стул</w:t>
      </w:r>
    </w:p>
    <w:p w14:paraId="05602B6F" w14:textId="77777777" w:rsidR="00641ADD" w:rsidRDefault="005B53BD">
      <w:pPr>
        <w:pStyle w:val="Standard"/>
        <w:numPr>
          <w:ilvl w:val="0"/>
          <w:numId w:val="3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Прием препарата необходимо закончить за 3-4 часа до исследования</w:t>
      </w:r>
    </w:p>
    <w:p w14:paraId="556F02D0" w14:textId="77777777" w:rsidR="00641ADD" w:rsidRDefault="005B53BD">
      <w:pPr>
        <w:pStyle w:val="Standard"/>
        <w:numPr>
          <w:ilvl w:val="0"/>
          <w:numId w:val="3"/>
        </w:numPr>
        <w:jc w:val="both"/>
        <w:rPr>
          <w:rFonts w:cs="Times New Roman"/>
          <w:bCs/>
          <w:color w:val="00000A"/>
          <w:sz w:val="21"/>
          <w:szCs w:val="21"/>
          <w:lang w:val="ru-RU"/>
        </w:rPr>
      </w:pPr>
      <w:r>
        <w:rPr>
          <w:rFonts w:cs="Times New Roman"/>
          <w:bCs/>
          <w:color w:val="00000A"/>
          <w:sz w:val="21"/>
          <w:szCs w:val="21"/>
          <w:lang w:val="ru-RU"/>
        </w:rPr>
        <w:t>К момент</w:t>
      </w:r>
      <w:r>
        <w:rPr>
          <w:rFonts w:cs="Times New Roman"/>
          <w:bCs/>
          <w:color w:val="00000A"/>
          <w:sz w:val="21"/>
          <w:szCs w:val="21"/>
          <w:lang w:val="ru-RU"/>
        </w:rPr>
        <w:t>у окончания подготовки стул должен измениться на прозрачную бесцветную или слегка окрашенную жидкость, что свидетельствует о готовности к обследованию.</w:t>
      </w:r>
    </w:p>
    <w:p w14:paraId="1ECBCCF5" w14:textId="77777777" w:rsidR="00641ADD" w:rsidRDefault="005B53BD">
      <w:pPr>
        <w:pStyle w:val="Standard"/>
        <w:numPr>
          <w:ilvl w:val="0"/>
          <w:numId w:val="3"/>
        </w:numPr>
        <w:jc w:val="both"/>
        <w:rPr>
          <w:rFonts w:cs="Times New Roman"/>
          <w:bCs/>
          <w:color w:val="00000A"/>
          <w:sz w:val="21"/>
          <w:szCs w:val="21"/>
          <w:lang w:val="ru-RU"/>
        </w:rPr>
      </w:pPr>
      <w:r>
        <w:rPr>
          <w:rFonts w:cs="Times New Roman"/>
          <w:bCs/>
          <w:color w:val="00000A"/>
          <w:sz w:val="21"/>
          <w:szCs w:val="21"/>
          <w:lang w:val="ru-RU"/>
        </w:rPr>
        <w:t>Во время приема раствора препарата нужно соблюдать двигательную активность: ходить, выполнять круговые д</w:t>
      </w:r>
      <w:r>
        <w:rPr>
          <w:rFonts w:cs="Times New Roman"/>
          <w:bCs/>
          <w:color w:val="00000A"/>
          <w:sz w:val="21"/>
          <w:szCs w:val="21"/>
          <w:lang w:val="ru-RU"/>
        </w:rPr>
        <w:t>вижения корпусом, наклоны в стороны, вперед-назад, приседания, можно выполнять самомассаж живота.</w:t>
      </w:r>
    </w:p>
    <w:p w14:paraId="0B8290AC" w14:textId="77777777" w:rsidR="00641ADD" w:rsidRDefault="005B53BD">
      <w:pPr>
        <w:pStyle w:val="Standard"/>
        <w:numPr>
          <w:ilvl w:val="0"/>
          <w:numId w:val="3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Не требуется дополнительно (или вместо) проводить процедуру очищения толстой кишки клизмами.</w:t>
      </w:r>
    </w:p>
    <w:p w14:paraId="2AF4DCC5" w14:textId="77777777" w:rsidR="00641ADD" w:rsidRDefault="005B53BD">
      <w:pPr>
        <w:pStyle w:val="Standard"/>
        <w:numPr>
          <w:ilvl w:val="0"/>
          <w:numId w:val="3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В последний стакан  жидкости добавить пеногаситель — ¼ </w:t>
      </w:r>
      <w:r>
        <w:rPr>
          <w:sz w:val="21"/>
          <w:szCs w:val="21"/>
          <w:lang w:val="ru-RU"/>
        </w:rPr>
        <w:t>флакона эмульсии симетикона (сироп, т. е. жидкая форма! Не таблетки и не капсулы!) Эспумизана (или Боботика, или Саб Симплекса)</w:t>
      </w:r>
    </w:p>
    <w:p w14:paraId="0EC63395" w14:textId="77777777" w:rsidR="00641ADD" w:rsidRDefault="00641ADD">
      <w:pPr>
        <w:pStyle w:val="Standard"/>
        <w:ind w:firstLine="360"/>
        <w:rPr>
          <w:rFonts w:cs="Times New Roman"/>
          <w:color w:val="00000A"/>
          <w:sz w:val="21"/>
          <w:szCs w:val="21"/>
          <w:lang w:val="ru-RU"/>
        </w:rPr>
      </w:pPr>
    </w:p>
    <w:p w14:paraId="64B58F94" w14:textId="77777777" w:rsidR="00641ADD" w:rsidRDefault="005B53BD">
      <w:pPr>
        <w:pStyle w:val="Standard"/>
        <w:ind w:firstLine="360"/>
        <w:rPr>
          <w:rFonts w:cs="Times New Roman"/>
          <w:color w:val="00000A"/>
          <w:sz w:val="21"/>
          <w:szCs w:val="21"/>
          <w:lang w:val="ru-RU"/>
        </w:rPr>
      </w:pPr>
      <w:r>
        <w:rPr>
          <w:rFonts w:cs="Times New Roman"/>
          <w:color w:val="00000A"/>
          <w:sz w:val="21"/>
          <w:szCs w:val="21"/>
          <w:lang w:val="ru-RU"/>
        </w:rPr>
        <w:t>С собой обязательно принести результаты предыдущих исследований!</w:t>
      </w:r>
    </w:p>
    <w:p w14:paraId="2452004D" w14:textId="77777777" w:rsidR="00641ADD" w:rsidRDefault="00641ADD">
      <w:pPr>
        <w:pStyle w:val="Standard"/>
        <w:ind w:firstLine="360"/>
        <w:rPr>
          <w:rFonts w:cs="Times New Roman"/>
          <w:color w:val="00000A"/>
          <w:sz w:val="21"/>
          <w:szCs w:val="21"/>
          <w:lang w:val="ru-RU"/>
        </w:rPr>
      </w:pPr>
    </w:p>
    <w:p w14:paraId="78E25426" w14:textId="77777777" w:rsidR="00641ADD" w:rsidRDefault="00641ADD">
      <w:pPr>
        <w:pStyle w:val="Standard"/>
        <w:rPr>
          <w:b/>
          <w:bCs/>
          <w:sz w:val="21"/>
          <w:szCs w:val="21"/>
          <w:lang w:val="ru-RU"/>
        </w:rPr>
      </w:pPr>
    </w:p>
    <w:sectPr w:rsidR="00641ADD">
      <w:pgSz w:w="16838" w:h="11906" w:orient="landscape"/>
      <w:pgMar w:top="283" w:right="338" w:bottom="283" w:left="346" w:header="720" w:footer="720" w:gutter="0"/>
      <w:cols w:num="2" w:space="720" w:equalWidth="0">
        <w:col w:w="7934" w:space="282"/>
        <w:col w:w="793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C23E" w14:textId="77777777" w:rsidR="005B53BD" w:rsidRDefault="005B53BD">
      <w:r>
        <w:separator/>
      </w:r>
    </w:p>
  </w:endnote>
  <w:endnote w:type="continuationSeparator" w:id="0">
    <w:p w14:paraId="41A9E61C" w14:textId="77777777" w:rsidR="005B53BD" w:rsidRDefault="005B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C25C" w14:textId="77777777" w:rsidR="005B53BD" w:rsidRDefault="005B53BD">
      <w:r>
        <w:rPr>
          <w:color w:val="000000"/>
        </w:rPr>
        <w:separator/>
      </w:r>
    </w:p>
  </w:footnote>
  <w:footnote w:type="continuationSeparator" w:id="0">
    <w:p w14:paraId="1C53918F" w14:textId="77777777" w:rsidR="005B53BD" w:rsidRDefault="005B5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B328E"/>
    <w:multiLevelType w:val="multilevel"/>
    <w:tmpl w:val="63984F64"/>
    <w:lvl w:ilvl="0">
      <w:numFmt w:val="bullet"/>
      <w:lvlText w:val="•"/>
      <w:lvlJc w:val="left"/>
      <w:pPr>
        <w:ind w:left="142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6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3614C17"/>
    <w:multiLevelType w:val="multilevel"/>
    <w:tmpl w:val="9CECA6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90042A7"/>
    <w:multiLevelType w:val="multilevel"/>
    <w:tmpl w:val="82906E44"/>
    <w:lvl w:ilvl="0">
      <w:numFmt w:val="bullet"/>
      <w:lvlText w:val="•"/>
      <w:lvlJc w:val="left"/>
      <w:pPr>
        <w:ind w:left="142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6" w:hanging="360"/>
      </w:pPr>
      <w:rPr>
        <w:rFonts w:ascii="OpenSymbol" w:eastAsia="OpenSymbol" w:hAnsi="OpenSymbol" w:cs="OpenSymbol"/>
      </w:rPr>
    </w:lvl>
  </w:abstractNum>
  <w:num w:numId="1" w16cid:durableId="208764709">
    <w:abstractNumId w:val="0"/>
  </w:num>
  <w:num w:numId="2" w16cid:durableId="1139304103">
    <w:abstractNumId w:val="2"/>
  </w:num>
  <w:num w:numId="3" w16cid:durableId="1761678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1ADD"/>
    <w:rsid w:val="005B53BD"/>
    <w:rsid w:val="00641ADD"/>
    <w:rsid w:val="00A0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9952"/>
  <w15:docId w15:val="{9F3D7B2A-946B-4AEF-A2AA-738481D7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Алексей</cp:lastModifiedBy>
  <cp:revision>2</cp:revision>
  <cp:lastPrinted>2022-04-20T14:11:00Z</cp:lastPrinted>
  <dcterms:created xsi:type="dcterms:W3CDTF">2022-04-21T01:27:00Z</dcterms:created>
  <dcterms:modified xsi:type="dcterms:W3CDTF">2022-04-21T01:27:00Z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